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tblCellSpacing w:w="0" w:type="dxa"/>
        <w:tblCellMar>
          <w:top w:w="45" w:type="dxa"/>
          <w:left w:w="45" w:type="dxa"/>
          <w:bottom w:w="45" w:type="dxa"/>
          <w:right w:w="45" w:type="dxa"/>
        </w:tblCellMar>
        <w:tblLook w:val="0000" w:firstRow="0" w:lastRow="0" w:firstColumn="0" w:lastColumn="0" w:noHBand="0" w:noVBand="0"/>
      </w:tblPr>
      <w:tblGrid>
        <w:gridCol w:w="9750"/>
      </w:tblGrid>
      <w:tr w:rsidR="002F3F6F" w:rsidRPr="007501D8" w:rsidTr="001D5A1F">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2117"/>
              <w:gridCol w:w="5388"/>
              <w:gridCol w:w="2155"/>
            </w:tblGrid>
            <w:tr w:rsidR="002F3F6F" w:rsidRPr="007501D8" w:rsidTr="001D5A1F">
              <w:trPr>
                <w:tblCellSpacing w:w="0" w:type="dxa"/>
              </w:trPr>
              <w:tc>
                <w:tcPr>
                  <w:tcW w:w="0" w:type="auto"/>
                  <w:vAlign w:val="bottom"/>
                </w:tcPr>
                <w:p w:rsidR="002F3F6F" w:rsidRPr="007501D8" w:rsidRDefault="009A7B0A" w:rsidP="001D5A1F">
                  <w:pPr>
                    <w:rPr>
                      <w:color w:val="000033"/>
                    </w:rPr>
                  </w:pPr>
                  <w:r>
                    <w:rPr>
                      <w:noProof/>
                      <w:color w:val="000033"/>
                    </w:rPr>
                    <w:drawing>
                      <wp:inline distT="0" distB="0" distL="0" distR="0">
                        <wp:extent cx="1047750" cy="1047750"/>
                        <wp:effectExtent l="0" t="0" r="0"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0" w:type="auto"/>
                  <w:vAlign w:val="bottom"/>
                </w:tcPr>
                <w:p w:rsidR="0026526A" w:rsidRPr="007501D8" w:rsidRDefault="009A7B0A" w:rsidP="0026526A">
                  <w:pPr>
                    <w:jc w:val="center"/>
                    <w:rPr>
                      <w:color w:val="000033"/>
                    </w:rPr>
                  </w:pPr>
                  <w:r>
                    <w:rPr>
                      <w:noProof/>
                      <w:color w:val="000033"/>
                    </w:rPr>
                    <w:drawing>
                      <wp:inline distT="0" distB="0" distL="0" distR="0">
                        <wp:extent cx="2667000" cy="914400"/>
                        <wp:effectExtent l="0" t="0" r="0" b="0"/>
                        <wp:docPr id="3" name="Picture 3"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inline>
                    </w:drawing>
                  </w:r>
                </w:p>
              </w:tc>
              <w:tc>
                <w:tcPr>
                  <w:tcW w:w="0" w:type="auto"/>
                  <w:vAlign w:val="bottom"/>
                </w:tcPr>
                <w:p w:rsidR="002F3F6F" w:rsidRPr="007501D8" w:rsidRDefault="009A7B0A" w:rsidP="0026526A">
                  <w:pPr>
                    <w:jc w:val="right"/>
                    <w:rPr>
                      <w:color w:val="000033"/>
                    </w:rPr>
                  </w:pPr>
                  <w:r>
                    <w:rPr>
                      <w:noProof/>
                      <w:color w:val="000033"/>
                    </w:rPr>
                    <w:drawing>
                      <wp:inline distT="0" distB="0" distL="0" distR="0">
                        <wp:extent cx="1057275" cy="10572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inline>
                    </w:drawing>
                  </w:r>
                </w:p>
              </w:tc>
            </w:tr>
          </w:tbl>
          <w:p w:rsidR="002F3F6F" w:rsidRPr="007501D8" w:rsidRDefault="002F3F6F" w:rsidP="001D5A1F">
            <w:pPr>
              <w:rPr>
                <w:color w:val="000033"/>
              </w:rPr>
            </w:pPr>
          </w:p>
        </w:tc>
      </w:tr>
      <w:tr w:rsidR="002F3F6F" w:rsidRPr="007501D8" w:rsidTr="001D5A1F">
        <w:trPr>
          <w:tblCellSpacing w:w="0" w:type="dxa"/>
        </w:trPr>
        <w:tc>
          <w:tcPr>
            <w:tcW w:w="0" w:type="auto"/>
            <w:shd w:val="clear" w:color="auto" w:fill="000000"/>
            <w:vAlign w:val="center"/>
          </w:tcPr>
          <w:p w:rsidR="002F3F6F" w:rsidRPr="0026526A" w:rsidRDefault="002F3F6F" w:rsidP="001D5A1F">
            <w:pPr>
              <w:jc w:val="center"/>
              <w:rPr>
                <w:rFonts w:ascii="Calibri" w:hAnsi="Calibri"/>
                <w:b/>
                <w:color w:val="EEECE1"/>
                <w:sz w:val="36"/>
                <w:szCs w:val="36"/>
              </w:rPr>
            </w:pPr>
          </w:p>
        </w:tc>
      </w:tr>
    </w:tbl>
    <w:p w:rsidR="001D5A1F" w:rsidRDefault="001D5A1F">
      <w:pPr>
        <w:rPr>
          <w:rFonts w:ascii="Arial" w:hAnsi="Arial"/>
        </w:rPr>
      </w:pPr>
    </w:p>
    <w:p w:rsidR="001D5A1F" w:rsidRPr="0067488B" w:rsidRDefault="009A7B0A" w:rsidP="002F3F6F">
      <w:pPr>
        <w:jc w:val="center"/>
        <w:rPr>
          <w:b/>
        </w:rPr>
      </w:pPr>
      <w:r>
        <w:rPr>
          <w:b/>
        </w:rPr>
        <w:t>COLONEL TODD M. GRAHAM, P.E.</w:t>
      </w:r>
    </w:p>
    <w:p w:rsidR="002F3F6F" w:rsidRPr="0067488B" w:rsidRDefault="002F3F6F" w:rsidP="002F3F6F">
      <w:pPr>
        <w:jc w:val="center"/>
        <w:rPr>
          <w:b/>
        </w:rPr>
      </w:pPr>
    </w:p>
    <w:p w:rsidR="00340E84" w:rsidRPr="0067488B" w:rsidRDefault="00BD68C9" w:rsidP="00340E84">
      <w:bookmarkStart w:id="0" w:name="_GoBack"/>
      <w:r>
        <w:rPr>
          <w:noProof/>
        </w:rPr>
        <w:drawing>
          <wp:anchor distT="0" distB="0" distL="114300" distR="114300" simplePos="0" relativeHeight="251658240" behindDoc="0" locked="0" layoutInCell="1" allowOverlap="1" wp14:anchorId="3AFA8E29" wp14:editId="392C9A0E">
            <wp:simplePos x="0" y="0"/>
            <wp:positionH relativeFrom="column">
              <wp:posOffset>4361815</wp:posOffset>
            </wp:positionH>
            <wp:positionV relativeFrom="paragraph">
              <wp:posOffset>-4445</wp:posOffset>
            </wp:positionV>
            <wp:extent cx="1838960" cy="239204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ham 8x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960" cy="2392045"/>
                    </a:xfrm>
                    <a:prstGeom prst="rect">
                      <a:avLst/>
                    </a:prstGeom>
                  </pic:spPr>
                </pic:pic>
              </a:graphicData>
            </a:graphic>
            <wp14:sizeRelH relativeFrom="margin">
              <wp14:pctWidth>0</wp14:pctWidth>
            </wp14:sizeRelH>
            <wp14:sizeRelV relativeFrom="margin">
              <wp14:pctHeight>0</wp14:pctHeight>
            </wp14:sizeRelV>
          </wp:anchor>
        </w:drawing>
      </w:r>
      <w:bookmarkEnd w:id="0"/>
      <w:r w:rsidR="009A7B0A">
        <w:t xml:space="preserve">Colonel Todd M. Graham </w:t>
      </w:r>
      <w:r w:rsidR="000849F9" w:rsidRPr="0067488B">
        <w:t xml:space="preserve">is </w:t>
      </w:r>
      <w:r w:rsidR="007C2D42">
        <w:t xml:space="preserve">the Deputy Commander, </w:t>
      </w:r>
      <w:r w:rsidR="00FD7E36">
        <w:t>235th</w:t>
      </w:r>
      <w:r w:rsidR="00340E84" w:rsidRPr="0067488B">
        <w:t xml:space="preserve"> Civil Engineer Flight, </w:t>
      </w:r>
      <w:r w:rsidR="00FD7E36">
        <w:t xml:space="preserve">Warfield Air National Guard Base, </w:t>
      </w:r>
      <w:r w:rsidR="00F7283A">
        <w:t xml:space="preserve">Martin State Airport, </w:t>
      </w:r>
      <w:proofErr w:type="gramStart"/>
      <w:r w:rsidR="00F7283A">
        <w:t>Baltimore</w:t>
      </w:r>
      <w:proofErr w:type="gramEnd"/>
      <w:r w:rsidR="00F7283A">
        <w:t xml:space="preserve"> </w:t>
      </w:r>
      <w:r w:rsidR="00340E84" w:rsidRPr="0067488B">
        <w:t xml:space="preserve">MD. </w:t>
      </w:r>
    </w:p>
    <w:p w:rsidR="00BE071A" w:rsidRPr="0067488B" w:rsidRDefault="00BE071A" w:rsidP="00340E84"/>
    <w:p w:rsidR="00BE071A" w:rsidRPr="0067488B" w:rsidRDefault="00502DC0" w:rsidP="00340E84">
      <w:r>
        <w:t xml:space="preserve">Colonel Graham </w:t>
      </w:r>
      <w:r w:rsidR="00416D3F">
        <w:t xml:space="preserve">entered the Air Force in 1996 as a Distinguished Graduate of the Reserve Officer Training </w:t>
      </w:r>
      <w:r w:rsidR="005B10FE">
        <w:t>Corps</w:t>
      </w:r>
      <w:r w:rsidR="008D5BC1">
        <w:t xml:space="preserve"> program through </w:t>
      </w:r>
      <w:r>
        <w:t xml:space="preserve">Vanderbilt University in Nashville, TN, where he majored in civil and environmental engineering. Upon graduation, </w:t>
      </w:r>
      <w:r w:rsidR="008D5BC1">
        <w:t xml:space="preserve">Colonel </w:t>
      </w:r>
      <w:r>
        <w:t xml:space="preserve">Graham </w:t>
      </w:r>
      <w:r w:rsidR="008D5BC1">
        <w:t>completed graduate school studies</w:t>
      </w:r>
      <w:r>
        <w:t xml:space="preserve"> at Clemson University through the prestigious Air Force Institute of Technology (AFIT) Civilian Institute program. While in graduate school he served as the AFIT liaison officer to the Clemson Air Force ROTC detachment commander. He graduated from Clemson in 1998 with a Master’s Degree in environmental engineering.</w:t>
      </w:r>
    </w:p>
    <w:p w:rsidR="001F35B8" w:rsidRDefault="00EA0919" w:rsidP="00EA0919">
      <w:r w:rsidRPr="0067488B">
        <w:t xml:space="preserve">   </w:t>
      </w:r>
    </w:p>
    <w:p w:rsidR="00502DC0" w:rsidRDefault="00502DC0" w:rsidP="00502DC0">
      <w:pPr>
        <w:rPr>
          <w:rFonts w:ascii="CG Times (WN)" w:hAnsi="CG Times (WN)"/>
        </w:rPr>
      </w:pPr>
      <w:r>
        <w:t xml:space="preserve">Colonel Graham held many positions </w:t>
      </w:r>
      <w:r w:rsidR="0048257D">
        <w:t>during his active duty career. A</w:t>
      </w:r>
      <w:r>
        <w:t xml:space="preserve">t Randolph AFB, </w:t>
      </w:r>
      <w:r w:rsidR="0048257D">
        <w:t>he served as the Deputy Housing Director</w:t>
      </w:r>
      <w:r>
        <w:t xml:space="preserve">, Environmental Program Manager and Deputy Engineering Flight Chief.  While at Andrews AFB, he initially served as the Deputy Engineering Flight Chief and then transitioned to his last active duty position as the Chief of Maintenance Engineering. </w:t>
      </w:r>
      <w:r>
        <w:rPr>
          <w:rFonts w:ascii="CG Times (WN)" w:hAnsi="CG Times (WN)"/>
        </w:rPr>
        <w:t xml:space="preserve">During his tour at Andrews AFB, </w:t>
      </w:r>
      <w:r w:rsidR="000302C2">
        <w:rPr>
          <w:rFonts w:ascii="CG Times (WN)" w:hAnsi="CG Times (WN)"/>
        </w:rPr>
        <w:t xml:space="preserve">Colonel </w:t>
      </w:r>
      <w:r>
        <w:rPr>
          <w:rFonts w:ascii="CG Times (WN)" w:hAnsi="CG Times (WN)"/>
        </w:rPr>
        <w:t xml:space="preserve">Graham deployed to </w:t>
      </w:r>
      <w:proofErr w:type="spellStart"/>
      <w:r>
        <w:rPr>
          <w:rFonts w:ascii="CG Times (WN)" w:hAnsi="CG Times (WN)"/>
        </w:rPr>
        <w:t>Yongsan</w:t>
      </w:r>
      <w:proofErr w:type="spellEnd"/>
      <w:r>
        <w:rPr>
          <w:rFonts w:ascii="CG Times (WN)" w:hAnsi="CG Times (WN)"/>
        </w:rPr>
        <w:t xml:space="preserve"> Army Garrison in Korea to support the Joint Engineer Cell during the annual exercise </w:t>
      </w:r>
      <w:proofErr w:type="spellStart"/>
      <w:r>
        <w:rPr>
          <w:rFonts w:ascii="CG Times (WN)" w:hAnsi="CG Times (WN)"/>
        </w:rPr>
        <w:t>Ulchi</w:t>
      </w:r>
      <w:proofErr w:type="spellEnd"/>
      <w:r>
        <w:rPr>
          <w:rFonts w:ascii="CG Times (WN)" w:hAnsi="CG Times (WN)"/>
        </w:rPr>
        <w:t xml:space="preserve"> Focus Lens. Major Graham also deployed to Al </w:t>
      </w:r>
      <w:proofErr w:type="spellStart"/>
      <w:r>
        <w:rPr>
          <w:rFonts w:ascii="CG Times (WN)" w:hAnsi="CG Times (WN)"/>
        </w:rPr>
        <w:t>Udeid</w:t>
      </w:r>
      <w:proofErr w:type="spellEnd"/>
      <w:r>
        <w:rPr>
          <w:rFonts w:ascii="CG Times (WN)" w:hAnsi="CG Times (WN)"/>
        </w:rPr>
        <w:t xml:space="preserve"> </w:t>
      </w:r>
      <w:r w:rsidR="0048257D">
        <w:rPr>
          <w:rFonts w:ascii="CG Times (WN)" w:hAnsi="CG Times (WN)"/>
        </w:rPr>
        <w:t>Air Base (</w:t>
      </w:r>
      <w:r>
        <w:rPr>
          <w:rFonts w:ascii="CG Times (WN)" w:hAnsi="CG Times (WN)"/>
        </w:rPr>
        <w:t>AB</w:t>
      </w:r>
      <w:r w:rsidR="0048257D">
        <w:rPr>
          <w:rFonts w:ascii="CG Times (WN)" w:hAnsi="CG Times (WN)"/>
        </w:rPr>
        <w:t>)</w:t>
      </w:r>
      <w:r>
        <w:rPr>
          <w:rFonts w:ascii="CG Times (WN)" w:hAnsi="CG Times (WN)"/>
        </w:rPr>
        <w:t xml:space="preserve">, Qatar, in June 2002 to support Operation ENDURING FREEDOM as a part of Prime BEEF team.  While at Al </w:t>
      </w:r>
      <w:proofErr w:type="spellStart"/>
      <w:r>
        <w:rPr>
          <w:rFonts w:ascii="CG Times (WN)" w:hAnsi="CG Times (WN)"/>
        </w:rPr>
        <w:t>Udeid</w:t>
      </w:r>
      <w:proofErr w:type="spellEnd"/>
      <w:r w:rsidR="0048257D">
        <w:rPr>
          <w:rFonts w:ascii="CG Times (WN)" w:hAnsi="CG Times (WN)"/>
        </w:rPr>
        <w:t xml:space="preserve"> AB</w:t>
      </w:r>
      <w:r>
        <w:rPr>
          <w:rFonts w:ascii="CG Times (WN)" w:hAnsi="CG Times (WN)"/>
        </w:rPr>
        <w:t>, he served as the Engineering Flight Chief and was responsible for all planning, programming, design, and constructio</w:t>
      </w:r>
      <w:r w:rsidR="0048257D">
        <w:rPr>
          <w:rFonts w:ascii="CG Times (WN)" w:hAnsi="CG Times (WN)"/>
        </w:rPr>
        <w:t xml:space="preserve">n of US facilities on Al </w:t>
      </w:r>
      <w:proofErr w:type="spellStart"/>
      <w:r w:rsidR="0048257D">
        <w:rPr>
          <w:rFonts w:ascii="CG Times (WN)" w:hAnsi="CG Times (WN)"/>
        </w:rPr>
        <w:t>Udeid</w:t>
      </w:r>
      <w:proofErr w:type="spellEnd"/>
      <w:r w:rsidR="0048257D">
        <w:rPr>
          <w:rFonts w:ascii="CG Times (WN)" w:hAnsi="CG Times (WN)"/>
        </w:rPr>
        <w:t xml:space="preserve"> AB.</w:t>
      </w:r>
      <w:r>
        <w:rPr>
          <w:rFonts w:ascii="CG Times (WN)" w:hAnsi="CG Times (WN)"/>
        </w:rPr>
        <w:t xml:space="preserve"> During this deployment, </w:t>
      </w:r>
      <w:r w:rsidR="000302C2">
        <w:rPr>
          <w:rFonts w:ascii="CG Times (WN)" w:hAnsi="CG Times (WN)"/>
        </w:rPr>
        <w:t xml:space="preserve">Colonel </w:t>
      </w:r>
      <w:r>
        <w:rPr>
          <w:rFonts w:ascii="CG Times (WN)" w:hAnsi="CG Times (WN)"/>
        </w:rPr>
        <w:t xml:space="preserve">Graham worked closely with members of the 235 CEF supporting their mission to design and construct what would ultimately become the Combined Air Operations Center for the AOR.  </w:t>
      </w:r>
    </w:p>
    <w:p w:rsidR="00502DC0" w:rsidRDefault="00502DC0" w:rsidP="00EA0919"/>
    <w:p w:rsidR="00502DC0" w:rsidRDefault="00502DC0" w:rsidP="00502DC0">
      <w:pPr>
        <w:rPr>
          <w:rFonts w:ascii="CG Times (WN)" w:hAnsi="CG Times (WN)"/>
        </w:rPr>
      </w:pPr>
      <w:r>
        <w:rPr>
          <w:rFonts w:ascii="CG Times (WN)" w:hAnsi="CG Times (WN)"/>
        </w:rPr>
        <w:t xml:space="preserve">Upon separating from active duty in December 2003, Colonel Graham joined the Maryland Air National Guard as a member of the 235 CEF. He has served in numerous roles with the 235 CEF, including executive officer to unit commander. In 2010, Colonel Graham deployed to Camp Leatherneck, Afghanistan, in support of Operation ENDURING FREEDOM, where he served as the contract construction lead for 2nd Marine Expeditionary Brigade and 1st Marine Expeditionary Force (Forward). Currently he is the </w:t>
      </w:r>
      <w:r w:rsidR="00775302">
        <w:rPr>
          <w:rFonts w:ascii="CG Times (WN)" w:hAnsi="CG Times (WN)"/>
        </w:rPr>
        <w:t xml:space="preserve">Deputy Commander for external customer support directly responsible for the delivery of engineering capability and command and control support to the Office of the Joint Chief of Staff, Headquarters Air Force Director of Civil Engineers, </w:t>
      </w:r>
      <w:r>
        <w:rPr>
          <w:rFonts w:ascii="CG Times (WN)" w:hAnsi="CG Times (WN)"/>
        </w:rPr>
        <w:t xml:space="preserve">Headquarters United States Air Forces in Europe, </w:t>
      </w:r>
      <w:r w:rsidR="00775302">
        <w:rPr>
          <w:rFonts w:ascii="CG Times (WN)" w:hAnsi="CG Times (WN)"/>
        </w:rPr>
        <w:t>and Headquarters European Command</w:t>
      </w:r>
      <w:r>
        <w:rPr>
          <w:rFonts w:ascii="CG Times (WN)" w:hAnsi="CG Times (WN)"/>
        </w:rPr>
        <w:t>.</w:t>
      </w:r>
    </w:p>
    <w:p w:rsidR="00502DC0" w:rsidRDefault="00502DC0" w:rsidP="00502DC0">
      <w:pPr>
        <w:rPr>
          <w:rFonts w:ascii="CG Times (WN)" w:hAnsi="CG Times (WN)"/>
        </w:rPr>
      </w:pPr>
    </w:p>
    <w:p w:rsidR="00502DC0" w:rsidRDefault="00502DC0" w:rsidP="00502DC0">
      <w:pPr>
        <w:rPr>
          <w:rFonts w:ascii="CG Times (WN)" w:hAnsi="CG Times (WN)"/>
        </w:rPr>
      </w:pPr>
      <w:r>
        <w:rPr>
          <w:rFonts w:ascii="CG Times (WN)" w:hAnsi="CG Times (WN)"/>
        </w:rPr>
        <w:t xml:space="preserve">In his civilian career, Colonel </w:t>
      </w:r>
      <w:r w:rsidRPr="00502DC0">
        <w:rPr>
          <w:rFonts w:ascii="CG Times (WN)" w:hAnsi="CG Times (WN)"/>
        </w:rPr>
        <w:t>Graham is a Senior Associate in Booz Allen Hamilton’s Defense Infrastructure &amp; Military Health Team based in McLean, VA, as a civil</w:t>
      </w:r>
      <w:r>
        <w:rPr>
          <w:rFonts w:ascii="CG Times (WN)" w:hAnsi="CG Times (WN)"/>
        </w:rPr>
        <w:t xml:space="preserve"> and environmental engineer. He </w:t>
      </w:r>
      <w:r w:rsidRPr="00502DC0">
        <w:rPr>
          <w:rFonts w:ascii="CG Times (WN)" w:hAnsi="CG Times (WN)"/>
        </w:rPr>
        <w:t xml:space="preserve">provides facilities planning and management and environmental management support to multiple clients </w:t>
      </w:r>
      <w:r w:rsidRPr="00502DC0">
        <w:rPr>
          <w:rFonts w:ascii="CG Times (WN)" w:hAnsi="CG Times (WN)"/>
        </w:rPr>
        <w:lastRenderedPageBreak/>
        <w:t>across the Department of Defense and Federal sector, primarily focusing on US Air Force organizations at the headquarters, major c</w:t>
      </w:r>
      <w:r>
        <w:rPr>
          <w:rFonts w:ascii="CG Times (WN)" w:hAnsi="CG Times (WN)"/>
        </w:rPr>
        <w:t>ommand and installation levels.</w:t>
      </w:r>
      <w:r w:rsidRPr="00502DC0">
        <w:rPr>
          <w:rFonts w:ascii="CG Times (WN)" w:hAnsi="CG Times (WN)"/>
        </w:rPr>
        <w:t xml:space="preserve"> His clients at Booz Allen have included Headquarters Air Force </w:t>
      </w:r>
      <w:r w:rsidR="00775302">
        <w:rPr>
          <w:rFonts w:ascii="CG Times (WN)" w:hAnsi="CG Times (WN)"/>
        </w:rPr>
        <w:t>Director</w:t>
      </w:r>
      <w:r w:rsidR="00416D3F">
        <w:rPr>
          <w:rFonts w:ascii="CG Times (WN)" w:hAnsi="CG Times (WN)"/>
        </w:rPr>
        <w:t xml:space="preserve"> of Civil Engineers</w:t>
      </w:r>
      <w:r w:rsidRPr="00502DC0">
        <w:rPr>
          <w:rFonts w:ascii="CG Times (WN)" w:hAnsi="CG Times (WN)"/>
        </w:rPr>
        <w:t xml:space="preserve">, the Army’s Installation Management Command, the Air Force Civil Engineer Center, Pacific Air Forces, U.S. Marine Corps, National Science Foundation, </w:t>
      </w:r>
      <w:r w:rsidR="00730224">
        <w:rPr>
          <w:rFonts w:ascii="CG Times (WN)" w:hAnsi="CG Times (WN)"/>
        </w:rPr>
        <w:t xml:space="preserve">and the </w:t>
      </w:r>
      <w:r w:rsidRPr="00502DC0">
        <w:rPr>
          <w:rFonts w:ascii="CG Times (WN)" w:hAnsi="CG Times (WN)"/>
        </w:rPr>
        <w:t>Environmental Pro</w:t>
      </w:r>
      <w:r w:rsidR="00730224">
        <w:rPr>
          <w:rFonts w:ascii="CG Times (WN)" w:hAnsi="CG Times (WN)"/>
        </w:rPr>
        <w:t>tection Agency</w:t>
      </w:r>
      <w:r w:rsidRPr="00502DC0">
        <w:rPr>
          <w:rFonts w:ascii="CG Times (WN)" w:hAnsi="CG Times (WN)"/>
        </w:rPr>
        <w:t>.</w:t>
      </w:r>
    </w:p>
    <w:p w:rsidR="00502DC0" w:rsidRPr="00502DC0" w:rsidRDefault="00502DC0" w:rsidP="00EA0919"/>
    <w:p w:rsidR="009A7B0A" w:rsidRDefault="009A7B0A" w:rsidP="009A7B0A">
      <w:r>
        <w:rPr>
          <w:b/>
        </w:rPr>
        <w:t>EDUCATION</w:t>
      </w:r>
    </w:p>
    <w:p w:rsidR="009A7B0A" w:rsidRDefault="00416D3F" w:rsidP="009A7B0A">
      <w:r>
        <w:t>1996, Bachelor of Engineering</w:t>
      </w:r>
      <w:r w:rsidR="009A7B0A">
        <w:t>, Civil &amp; Environmental Engineering, Vanderbilt University</w:t>
      </w:r>
    </w:p>
    <w:p w:rsidR="009A7B0A" w:rsidRDefault="00416D3F" w:rsidP="009A7B0A">
      <w:r>
        <w:t>1998, Master of Engineering</w:t>
      </w:r>
      <w:r w:rsidR="009A7B0A">
        <w:t>, Environmental Engineering, Clemson University</w:t>
      </w:r>
    </w:p>
    <w:p w:rsidR="00416D3F" w:rsidRDefault="00416D3F" w:rsidP="009A7B0A">
      <w:r>
        <w:t>2001, Squadron Officer School, Maxwell AFB, AL</w:t>
      </w:r>
    </w:p>
    <w:p w:rsidR="009A7B0A" w:rsidRDefault="009A7B0A" w:rsidP="009A7B0A">
      <w:r>
        <w:t>2010, Air Command and Staff College (non-residence), Maxwell AFB, AL</w:t>
      </w:r>
    </w:p>
    <w:p w:rsidR="00775302" w:rsidRDefault="00775302" w:rsidP="009A7B0A">
      <w:r>
        <w:t>2015, Air War College (non-residence), Maxwell AFB, AL</w:t>
      </w:r>
    </w:p>
    <w:p w:rsidR="009A7B0A" w:rsidRDefault="009A7B0A" w:rsidP="009A7B0A"/>
    <w:p w:rsidR="009A7B0A" w:rsidRDefault="009A7B0A" w:rsidP="009A7B0A">
      <w:r>
        <w:rPr>
          <w:b/>
        </w:rPr>
        <w:t>CERTIFICATION</w:t>
      </w:r>
      <w:r w:rsidR="00C92073">
        <w:rPr>
          <w:b/>
        </w:rPr>
        <w:t>S</w:t>
      </w:r>
    </w:p>
    <w:p w:rsidR="009A7B0A" w:rsidRDefault="009A7B0A" w:rsidP="009A7B0A">
      <w:r>
        <w:t>Registered Professional Civil Engineer in Tennessee, 2002</w:t>
      </w:r>
    </w:p>
    <w:p w:rsidR="009A7B0A" w:rsidRDefault="009A7B0A" w:rsidP="009A7B0A">
      <w:r>
        <w:t>Certified Facility Manager (International Facility Management Association)</w:t>
      </w:r>
    </w:p>
    <w:p w:rsidR="000849F9" w:rsidRPr="0067488B" w:rsidRDefault="009A7B0A" w:rsidP="009A7B0A">
      <w:pPr>
        <w:tabs>
          <w:tab w:val="left" w:pos="6360"/>
        </w:tabs>
      </w:pPr>
      <w:r>
        <w:t>Sustainability Facility Professional (International Facility Management Association)</w:t>
      </w:r>
      <w:r w:rsidR="000849F9" w:rsidRPr="0067488B">
        <w:tab/>
      </w:r>
    </w:p>
    <w:p w:rsidR="00AF72D7" w:rsidRPr="0067488B" w:rsidRDefault="00AF72D7" w:rsidP="00340E84">
      <w:pPr>
        <w:tabs>
          <w:tab w:val="left" w:pos="6360"/>
        </w:tabs>
      </w:pPr>
    </w:p>
    <w:p w:rsidR="001D5A1F" w:rsidRPr="0067488B" w:rsidRDefault="001D5A1F" w:rsidP="00340E84">
      <w:pPr>
        <w:tabs>
          <w:tab w:val="left" w:pos="6360"/>
        </w:tabs>
        <w:rPr>
          <w:b/>
        </w:rPr>
      </w:pPr>
      <w:r w:rsidRPr="0067488B">
        <w:rPr>
          <w:b/>
        </w:rPr>
        <w:t>ASSIGNMENTS</w:t>
      </w:r>
    </w:p>
    <w:p w:rsidR="00340E84" w:rsidRPr="0067488B" w:rsidRDefault="00340E84" w:rsidP="00340E84">
      <w:pPr>
        <w:tabs>
          <w:tab w:val="left" w:pos="6360"/>
        </w:tabs>
      </w:pPr>
      <w:r w:rsidRPr="0067488B">
        <w:t xml:space="preserve">1.  </w:t>
      </w:r>
      <w:r w:rsidR="009A7B0A">
        <w:t>August 1996 – June 1998</w:t>
      </w:r>
      <w:r w:rsidRPr="0067488B">
        <w:t xml:space="preserve">, </w:t>
      </w:r>
      <w:r w:rsidR="009A7B0A">
        <w:t xml:space="preserve">graduate </w:t>
      </w:r>
      <w:r w:rsidRPr="0067488B">
        <w:t xml:space="preserve">student, </w:t>
      </w:r>
      <w:r w:rsidR="009A7B0A">
        <w:t>Clemson University, Air Force Institute of Technology Civilian Institute Program</w:t>
      </w:r>
    </w:p>
    <w:p w:rsidR="00340E84" w:rsidRPr="0067488B" w:rsidRDefault="00340E84" w:rsidP="00340E84">
      <w:pPr>
        <w:tabs>
          <w:tab w:val="left" w:pos="6360"/>
        </w:tabs>
      </w:pPr>
      <w:r w:rsidRPr="0067488B">
        <w:t>2</w:t>
      </w:r>
      <w:r w:rsidR="0067488B" w:rsidRPr="0067488B">
        <w:t xml:space="preserve">.  </w:t>
      </w:r>
      <w:r w:rsidR="009A7B0A">
        <w:t>June 1998 – July 2001</w:t>
      </w:r>
      <w:r w:rsidR="00033100" w:rsidRPr="0067488B">
        <w:t xml:space="preserve">, </w:t>
      </w:r>
      <w:r w:rsidR="009A7B0A">
        <w:t>Civil Engineer Officer, Randolph Air Force Base, TX</w:t>
      </w:r>
    </w:p>
    <w:p w:rsidR="00340E84" w:rsidRPr="0067488B" w:rsidRDefault="00340E84" w:rsidP="00340E84">
      <w:pPr>
        <w:tabs>
          <w:tab w:val="left" w:pos="6360"/>
        </w:tabs>
      </w:pPr>
      <w:r w:rsidRPr="0067488B">
        <w:t>3.</w:t>
      </w:r>
      <w:r w:rsidR="0067488B" w:rsidRPr="0067488B">
        <w:t xml:space="preserve">  </w:t>
      </w:r>
      <w:r w:rsidR="009A7B0A">
        <w:t>July 2001 – December 2003, Civil Engineer Officer, Andrews Air Force Base, MD</w:t>
      </w:r>
    </w:p>
    <w:p w:rsidR="001D5A1F" w:rsidRDefault="009A7B0A" w:rsidP="00502DC0">
      <w:pPr>
        <w:tabs>
          <w:tab w:val="left" w:pos="6360"/>
        </w:tabs>
      </w:pPr>
      <w:r>
        <w:t>4</w:t>
      </w:r>
      <w:r w:rsidR="0067488B" w:rsidRPr="0067488B">
        <w:t xml:space="preserve">.  </w:t>
      </w:r>
      <w:r w:rsidR="00775302">
        <w:t>January 2004 – July 2016</w:t>
      </w:r>
      <w:r w:rsidR="00340E84" w:rsidRPr="0067488B">
        <w:t xml:space="preserve">, </w:t>
      </w:r>
      <w:r>
        <w:t>Civil Engineer Staff Officer, 235th</w:t>
      </w:r>
      <w:r w:rsidR="00340E84" w:rsidRPr="0067488B">
        <w:t xml:space="preserve"> Civil Engineer Flight, Baltimore, MD</w:t>
      </w:r>
    </w:p>
    <w:p w:rsidR="00775302" w:rsidRDefault="00775302" w:rsidP="00502DC0">
      <w:pPr>
        <w:tabs>
          <w:tab w:val="left" w:pos="6360"/>
        </w:tabs>
      </w:pPr>
      <w:r>
        <w:t>5. July 2016 – Present, Deputy Commander, 235</w:t>
      </w:r>
      <w:r w:rsidRPr="00775302">
        <w:t>th</w:t>
      </w:r>
      <w:r>
        <w:t xml:space="preserve"> Civil Engineer Flight, </w:t>
      </w:r>
      <w:proofErr w:type="gramStart"/>
      <w:r>
        <w:t>Baltimore</w:t>
      </w:r>
      <w:proofErr w:type="gramEnd"/>
      <w:r>
        <w:t>, MD</w:t>
      </w:r>
    </w:p>
    <w:p w:rsidR="00730224" w:rsidRDefault="00730224" w:rsidP="00502DC0">
      <w:pPr>
        <w:tabs>
          <w:tab w:val="left" w:pos="6360"/>
        </w:tabs>
      </w:pPr>
    </w:p>
    <w:p w:rsidR="00730224" w:rsidRPr="0067488B" w:rsidRDefault="00730224" w:rsidP="00730224">
      <w:pPr>
        <w:rPr>
          <w:b/>
        </w:rPr>
      </w:pPr>
      <w:r w:rsidRPr="0067488B">
        <w:rPr>
          <w:b/>
        </w:rPr>
        <w:t>MAJOR AWARDS AND DECORATIONS</w:t>
      </w:r>
    </w:p>
    <w:p w:rsidR="00730224" w:rsidRDefault="00730224" w:rsidP="00730224">
      <w:pPr>
        <w:tabs>
          <w:tab w:val="left" w:pos="6360"/>
        </w:tabs>
      </w:pPr>
      <w:r>
        <w:t>Bronze Star</w:t>
      </w:r>
    </w:p>
    <w:p w:rsidR="00730224" w:rsidRPr="0067488B" w:rsidRDefault="00730224" w:rsidP="00730224">
      <w:pPr>
        <w:tabs>
          <w:tab w:val="left" w:pos="6360"/>
        </w:tabs>
      </w:pPr>
      <w:r w:rsidRPr="0067488B">
        <w:t xml:space="preserve">Air </w:t>
      </w:r>
      <w:r w:rsidR="004568FA">
        <w:t>Force Meritorious Service Medal</w:t>
      </w:r>
      <w:r w:rsidRPr="0067488B">
        <w:t xml:space="preserve"> with </w:t>
      </w:r>
      <w:r w:rsidR="004568FA">
        <w:t xml:space="preserve">2 </w:t>
      </w:r>
      <w:r w:rsidRPr="0067488B">
        <w:t>oak leaf cluster</w:t>
      </w:r>
      <w:r w:rsidR="004568FA">
        <w:t>s</w:t>
      </w:r>
    </w:p>
    <w:p w:rsidR="00730224" w:rsidRPr="0067488B" w:rsidRDefault="00730224" w:rsidP="00730224">
      <w:pPr>
        <w:tabs>
          <w:tab w:val="left" w:pos="6360"/>
        </w:tabs>
      </w:pPr>
      <w:r w:rsidRPr="0067488B">
        <w:t xml:space="preserve">Air Force Commendation Medal with </w:t>
      </w:r>
      <w:r>
        <w:t xml:space="preserve">2 </w:t>
      </w:r>
      <w:r w:rsidRPr="0067488B">
        <w:t>oak leaf cluster</w:t>
      </w:r>
      <w:r>
        <w:t>s</w:t>
      </w:r>
    </w:p>
    <w:p w:rsidR="00730224" w:rsidRDefault="00730224" w:rsidP="00730224">
      <w:pPr>
        <w:tabs>
          <w:tab w:val="left" w:pos="6360"/>
        </w:tabs>
      </w:pPr>
      <w:r>
        <w:t>Distinguished/Presidential Unit Citation</w:t>
      </w:r>
    </w:p>
    <w:p w:rsidR="00730224" w:rsidRDefault="00730224" w:rsidP="00730224">
      <w:pPr>
        <w:tabs>
          <w:tab w:val="left" w:pos="6360"/>
        </w:tabs>
      </w:pPr>
      <w:r>
        <w:t>Air Force Outstanding Unit Award with Valor Device</w:t>
      </w:r>
    </w:p>
    <w:p w:rsidR="00730224" w:rsidRDefault="00730224" w:rsidP="00730224">
      <w:pPr>
        <w:tabs>
          <w:tab w:val="left" w:pos="6360"/>
        </w:tabs>
      </w:pPr>
      <w:r>
        <w:t>National Defense Service Medal</w:t>
      </w:r>
    </w:p>
    <w:p w:rsidR="00730224" w:rsidRDefault="00730224" w:rsidP="00730224">
      <w:pPr>
        <w:tabs>
          <w:tab w:val="left" w:pos="6360"/>
        </w:tabs>
      </w:pPr>
      <w:r w:rsidRPr="0067488B">
        <w:t>Afghanistan Campaign Medal</w:t>
      </w:r>
    </w:p>
    <w:p w:rsidR="005B10FE" w:rsidRDefault="005B10FE" w:rsidP="00730224">
      <w:pPr>
        <w:tabs>
          <w:tab w:val="left" w:pos="6360"/>
        </w:tabs>
      </w:pPr>
      <w:r>
        <w:t>Global War on Terrorism Expeditionary Medal</w:t>
      </w:r>
    </w:p>
    <w:p w:rsidR="005B10FE" w:rsidRDefault="005B10FE" w:rsidP="00730224">
      <w:pPr>
        <w:tabs>
          <w:tab w:val="left" w:pos="6360"/>
        </w:tabs>
      </w:pPr>
      <w:r>
        <w:t>Global War on Terrorism Service Medal</w:t>
      </w:r>
    </w:p>
    <w:p w:rsidR="005B10FE" w:rsidRPr="0067488B" w:rsidRDefault="005B10FE" w:rsidP="00730224">
      <w:pPr>
        <w:tabs>
          <w:tab w:val="left" w:pos="6360"/>
        </w:tabs>
      </w:pPr>
      <w:r>
        <w:t>Air Force Expeditionary Service Ribbon with Gold Border</w:t>
      </w:r>
    </w:p>
    <w:p w:rsidR="00730224" w:rsidRPr="0067488B" w:rsidRDefault="00730224" w:rsidP="00730224">
      <w:pPr>
        <w:tabs>
          <w:tab w:val="left" w:pos="6360"/>
        </w:tabs>
      </w:pPr>
    </w:p>
    <w:p w:rsidR="00730224" w:rsidRPr="0067488B" w:rsidRDefault="00730224" w:rsidP="00730224">
      <w:pPr>
        <w:tabs>
          <w:tab w:val="left" w:pos="540"/>
        </w:tabs>
        <w:jc w:val="both"/>
        <w:rPr>
          <w:b/>
          <w:i/>
        </w:rPr>
      </w:pPr>
      <w:r w:rsidRPr="0067488B">
        <w:rPr>
          <w:b/>
        </w:rPr>
        <w:t>EFFECTIVE DATE</w:t>
      </w:r>
      <w:r w:rsidR="00C92073">
        <w:rPr>
          <w:b/>
        </w:rPr>
        <w:t>S</w:t>
      </w:r>
      <w:r w:rsidRPr="0067488B">
        <w:rPr>
          <w:b/>
        </w:rPr>
        <w:t xml:space="preserve"> OF PROMOTION</w:t>
      </w:r>
      <w:r w:rsidR="00C92073">
        <w:rPr>
          <w:b/>
        </w:rPr>
        <w:t>S</w:t>
      </w:r>
    </w:p>
    <w:p w:rsidR="00730224" w:rsidRPr="0067488B" w:rsidRDefault="00730224" w:rsidP="00730224">
      <w:pPr>
        <w:tabs>
          <w:tab w:val="left" w:pos="6360"/>
        </w:tabs>
      </w:pPr>
      <w:r>
        <w:t>Second Lieutenant 28 June 1996</w:t>
      </w:r>
    </w:p>
    <w:p w:rsidR="00730224" w:rsidRPr="0067488B" w:rsidRDefault="00730224" w:rsidP="00730224">
      <w:pPr>
        <w:tabs>
          <w:tab w:val="left" w:pos="6360"/>
        </w:tabs>
      </w:pPr>
      <w:r w:rsidRPr="0067488B">
        <w:t xml:space="preserve">First Lieutenant </w:t>
      </w:r>
      <w:r>
        <w:t>28 June 1998</w:t>
      </w:r>
    </w:p>
    <w:p w:rsidR="00730224" w:rsidRPr="0067488B" w:rsidRDefault="00730224" w:rsidP="00730224">
      <w:pPr>
        <w:tabs>
          <w:tab w:val="left" w:pos="6360"/>
        </w:tabs>
      </w:pPr>
      <w:r>
        <w:t>Captain 28 June 2008</w:t>
      </w:r>
    </w:p>
    <w:p w:rsidR="00730224" w:rsidRPr="0067488B" w:rsidRDefault="00730224" w:rsidP="00730224">
      <w:pPr>
        <w:tabs>
          <w:tab w:val="left" w:pos="6360"/>
        </w:tabs>
      </w:pPr>
      <w:r w:rsidRPr="0067488B">
        <w:t>Major</w:t>
      </w:r>
      <w:r>
        <w:t xml:space="preserve"> 21 Sep</w:t>
      </w:r>
      <w:r w:rsidR="00416D3F">
        <w:t>tember 2004</w:t>
      </w:r>
    </w:p>
    <w:p w:rsidR="00730224" w:rsidRDefault="00730224" w:rsidP="00730224">
      <w:pPr>
        <w:tabs>
          <w:tab w:val="left" w:pos="6360"/>
        </w:tabs>
      </w:pPr>
      <w:r w:rsidRPr="0067488B">
        <w:t>Lieutenant Colonel</w:t>
      </w:r>
      <w:r w:rsidR="00416D3F">
        <w:t xml:space="preserve"> 4 December 2010</w:t>
      </w:r>
    </w:p>
    <w:p w:rsidR="005B10FE" w:rsidRPr="0067488B" w:rsidRDefault="005B10FE" w:rsidP="00730224">
      <w:pPr>
        <w:tabs>
          <w:tab w:val="left" w:pos="6360"/>
        </w:tabs>
      </w:pPr>
      <w:r>
        <w:t>Colonel 15 September 2016</w:t>
      </w:r>
    </w:p>
    <w:sectPr w:rsidR="005B10FE" w:rsidRPr="0067488B" w:rsidSect="00EA0919">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6CE90C"/>
    <w:lvl w:ilvl="0">
      <w:start w:val="1"/>
      <w:numFmt w:val="bullet"/>
      <w:lvlText w:val=""/>
      <w:lvlJc w:val="left"/>
      <w:pPr>
        <w:tabs>
          <w:tab w:val="num" w:pos="360"/>
        </w:tabs>
        <w:ind w:left="360" w:hanging="360"/>
      </w:pPr>
      <w:rPr>
        <w:rFonts w:ascii="Symbol" w:hAnsi="Symbol" w:hint="default"/>
      </w:rPr>
    </w:lvl>
  </w:abstractNum>
  <w:abstractNum w:abstractNumId="1">
    <w:nsid w:val="014429E6"/>
    <w:multiLevelType w:val="singleLevel"/>
    <w:tmpl w:val="3B102312"/>
    <w:lvl w:ilvl="0">
      <w:start w:val="1998"/>
      <w:numFmt w:val="decimal"/>
      <w:lvlText w:val="%1"/>
      <w:lvlJc w:val="left"/>
      <w:pPr>
        <w:tabs>
          <w:tab w:val="num" w:pos="600"/>
        </w:tabs>
        <w:ind w:left="600" w:hanging="600"/>
      </w:pPr>
      <w:rPr>
        <w:rFonts w:hint="default"/>
      </w:rPr>
    </w:lvl>
  </w:abstractNum>
  <w:abstractNum w:abstractNumId="2">
    <w:nsid w:val="168942F3"/>
    <w:multiLevelType w:val="hybridMultilevel"/>
    <w:tmpl w:val="4CA6F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8F51FC"/>
    <w:multiLevelType w:val="singleLevel"/>
    <w:tmpl w:val="E4122916"/>
    <w:lvl w:ilvl="0">
      <w:start w:val="1995"/>
      <w:numFmt w:val="decimal"/>
      <w:lvlText w:val="%1"/>
      <w:lvlJc w:val="left"/>
      <w:pPr>
        <w:tabs>
          <w:tab w:val="num" w:pos="600"/>
        </w:tabs>
        <w:ind w:left="600" w:hanging="600"/>
      </w:pPr>
      <w:rPr>
        <w:rFonts w:hint="default"/>
      </w:rPr>
    </w:lvl>
  </w:abstractNum>
  <w:abstractNum w:abstractNumId="4">
    <w:nsid w:val="47235962"/>
    <w:multiLevelType w:val="singleLevel"/>
    <w:tmpl w:val="85F220B0"/>
    <w:lvl w:ilvl="0">
      <w:start w:val="1984"/>
      <w:numFmt w:val="decimal"/>
      <w:lvlText w:val="%1"/>
      <w:lvlJc w:val="left"/>
      <w:pPr>
        <w:tabs>
          <w:tab w:val="num" w:pos="420"/>
        </w:tabs>
        <w:ind w:left="420" w:hanging="420"/>
      </w:pPr>
      <w:rPr>
        <w:rFonts w:hint="default"/>
      </w:rPr>
    </w:lvl>
  </w:abstractNum>
  <w:abstractNum w:abstractNumId="5">
    <w:nsid w:val="4BB05B00"/>
    <w:multiLevelType w:val="singleLevel"/>
    <w:tmpl w:val="C55E413E"/>
    <w:lvl w:ilvl="0">
      <w:start w:val="11"/>
      <w:numFmt w:val="decimal"/>
      <w:lvlText w:val="%1."/>
      <w:lvlJc w:val="left"/>
      <w:pPr>
        <w:tabs>
          <w:tab w:val="num" w:pos="420"/>
        </w:tabs>
        <w:ind w:left="420" w:hanging="420"/>
      </w:pPr>
      <w:rPr>
        <w:rFonts w:hint="default"/>
      </w:rPr>
    </w:lvl>
  </w:abstractNum>
  <w:abstractNum w:abstractNumId="6">
    <w:nsid w:val="4E514312"/>
    <w:multiLevelType w:val="singleLevel"/>
    <w:tmpl w:val="917A7D12"/>
    <w:lvl w:ilvl="0">
      <w:start w:val="1982"/>
      <w:numFmt w:val="decimal"/>
      <w:lvlText w:val="%1"/>
      <w:lvlJc w:val="left"/>
      <w:pPr>
        <w:tabs>
          <w:tab w:val="num" w:pos="420"/>
        </w:tabs>
        <w:ind w:left="420" w:hanging="420"/>
      </w:pPr>
      <w:rPr>
        <w:rFonts w:hint="default"/>
      </w:rPr>
    </w:lvl>
  </w:abstractNum>
  <w:abstractNum w:abstractNumId="7">
    <w:nsid w:val="53B47915"/>
    <w:multiLevelType w:val="hybridMultilevel"/>
    <w:tmpl w:val="F9967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F524D5"/>
    <w:multiLevelType w:val="singleLevel"/>
    <w:tmpl w:val="0AE0B8E4"/>
    <w:lvl w:ilvl="0">
      <w:start w:val="10"/>
      <w:numFmt w:val="decimal"/>
      <w:lvlText w:val="%1."/>
      <w:lvlJc w:val="left"/>
      <w:pPr>
        <w:tabs>
          <w:tab w:val="num" w:pos="450"/>
        </w:tabs>
        <w:ind w:left="450" w:hanging="450"/>
      </w:pPr>
      <w:rPr>
        <w:rFonts w:hint="default"/>
      </w:rPr>
    </w:lvl>
  </w:abstractNum>
  <w:abstractNum w:abstractNumId="9">
    <w:nsid w:val="6E1A34E0"/>
    <w:multiLevelType w:val="singleLevel"/>
    <w:tmpl w:val="65A01C76"/>
    <w:lvl w:ilvl="0">
      <w:start w:val="14"/>
      <w:numFmt w:val="decimal"/>
      <w:lvlText w:val="%1."/>
      <w:lvlJc w:val="left"/>
      <w:pPr>
        <w:tabs>
          <w:tab w:val="num" w:pos="450"/>
        </w:tabs>
        <w:ind w:left="450" w:hanging="450"/>
      </w:pPr>
      <w:rPr>
        <w:rFonts w:hint="default"/>
      </w:rPr>
    </w:lvl>
  </w:abstractNum>
  <w:abstractNum w:abstractNumId="10">
    <w:nsid w:val="7F5111AD"/>
    <w:multiLevelType w:val="singleLevel"/>
    <w:tmpl w:val="B2D6717C"/>
    <w:lvl w:ilvl="0">
      <w:start w:val="1"/>
      <w:numFmt w:val="decimal"/>
      <w:lvlText w:val="%1."/>
      <w:lvlJc w:val="left"/>
      <w:pPr>
        <w:tabs>
          <w:tab w:val="num" w:pos="405"/>
        </w:tabs>
        <w:ind w:left="405" w:hanging="405"/>
      </w:pPr>
      <w:rPr>
        <w:rFonts w:hint="default"/>
      </w:rPr>
    </w:lvl>
  </w:abstractNum>
  <w:num w:numId="1">
    <w:abstractNumId w:val="7"/>
  </w:num>
  <w:num w:numId="2">
    <w:abstractNumId w:val="2"/>
  </w:num>
  <w:num w:numId="3">
    <w:abstractNumId w:val="0"/>
  </w:num>
  <w:num w:numId="4">
    <w:abstractNumId w:val="1"/>
  </w:num>
  <w:num w:numId="5">
    <w:abstractNumId w:val="3"/>
  </w:num>
  <w:num w:numId="6">
    <w:abstractNumId w:val="5"/>
  </w:num>
  <w:num w:numId="7">
    <w:abstractNumId w:val="8"/>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6F"/>
    <w:rsid w:val="000302C2"/>
    <w:rsid w:val="00033100"/>
    <w:rsid w:val="000523C0"/>
    <w:rsid w:val="000849F9"/>
    <w:rsid w:val="000C418C"/>
    <w:rsid w:val="001A4DEE"/>
    <w:rsid w:val="001D5A1F"/>
    <w:rsid w:val="001F35B8"/>
    <w:rsid w:val="0022340F"/>
    <w:rsid w:val="00246F38"/>
    <w:rsid w:val="0026526A"/>
    <w:rsid w:val="002D6408"/>
    <w:rsid w:val="002F3F6F"/>
    <w:rsid w:val="00340E84"/>
    <w:rsid w:val="003F1E33"/>
    <w:rsid w:val="00416D3F"/>
    <w:rsid w:val="004568FA"/>
    <w:rsid w:val="0048257D"/>
    <w:rsid w:val="00502DC0"/>
    <w:rsid w:val="00586C42"/>
    <w:rsid w:val="00587924"/>
    <w:rsid w:val="005A01E0"/>
    <w:rsid w:val="005B10FE"/>
    <w:rsid w:val="00602EFB"/>
    <w:rsid w:val="006306B8"/>
    <w:rsid w:val="00654FD3"/>
    <w:rsid w:val="0067488B"/>
    <w:rsid w:val="0069414A"/>
    <w:rsid w:val="00730224"/>
    <w:rsid w:val="007317D7"/>
    <w:rsid w:val="00775302"/>
    <w:rsid w:val="007A4EED"/>
    <w:rsid w:val="007C2D42"/>
    <w:rsid w:val="008539DC"/>
    <w:rsid w:val="0086472B"/>
    <w:rsid w:val="00883745"/>
    <w:rsid w:val="00886501"/>
    <w:rsid w:val="008C23CE"/>
    <w:rsid w:val="008D52EE"/>
    <w:rsid w:val="008D5BC1"/>
    <w:rsid w:val="00923E73"/>
    <w:rsid w:val="009A7B0A"/>
    <w:rsid w:val="00AF72D7"/>
    <w:rsid w:val="00B43ECE"/>
    <w:rsid w:val="00BA30C8"/>
    <w:rsid w:val="00BD68C9"/>
    <w:rsid w:val="00BE071A"/>
    <w:rsid w:val="00C14E11"/>
    <w:rsid w:val="00C92073"/>
    <w:rsid w:val="00D62547"/>
    <w:rsid w:val="00E55180"/>
    <w:rsid w:val="00EA0919"/>
    <w:rsid w:val="00EA1434"/>
    <w:rsid w:val="00EA1518"/>
    <w:rsid w:val="00F7283A"/>
    <w:rsid w:val="00FD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32"/>
    </w:rPr>
  </w:style>
  <w:style w:type="paragraph" w:styleId="Heading4">
    <w:name w:val="heading 4"/>
    <w:basedOn w:val="Normal"/>
    <w:next w:val="Normal"/>
    <w:qFormat/>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EndnoteText">
    <w:name w:val="endnote text"/>
    <w:basedOn w:val="Normal"/>
    <w:semiHidden/>
    <w:rPr>
      <w:rFonts w:ascii="Tms Rmn" w:hAnsi="Tms Rmn"/>
      <w:sz w:val="20"/>
      <w:szCs w:val="20"/>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character" w:customStyle="1" w:styleId="libtext1">
    <w:name w:val="libtext1"/>
    <w:rPr>
      <w:rFonts w:ascii="Arial" w:hAnsi="Arial" w:cs="Arial" w:hint="default"/>
      <w:color w:val="000000"/>
      <w:sz w:val="20"/>
      <w:szCs w:val="20"/>
    </w:rPr>
  </w:style>
  <w:style w:type="character" w:styleId="Strong">
    <w:name w:val="Strong"/>
    <w:qFormat/>
    <w:rPr>
      <w:b/>
      <w:bCs/>
    </w:rPr>
  </w:style>
  <w:style w:type="character" w:customStyle="1" w:styleId="st1">
    <w:name w:val="st1"/>
    <w:basedOn w:val="DefaultParagraphFont"/>
    <w:rsid w:val="00340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32"/>
    </w:rPr>
  </w:style>
  <w:style w:type="paragraph" w:styleId="Heading4">
    <w:name w:val="heading 4"/>
    <w:basedOn w:val="Normal"/>
    <w:next w:val="Normal"/>
    <w:qFormat/>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EndnoteText">
    <w:name w:val="endnote text"/>
    <w:basedOn w:val="Normal"/>
    <w:semiHidden/>
    <w:rPr>
      <w:rFonts w:ascii="Tms Rmn" w:hAnsi="Tms Rmn"/>
      <w:sz w:val="20"/>
      <w:szCs w:val="20"/>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character" w:customStyle="1" w:styleId="libtext1">
    <w:name w:val="libtext1"/>
    <w:rPr>
      <w:rFonts w:ascii="Arial" w:hAnsi="Arial" w:cs="Arial" w:hint="default"/>
      <w:color w:val="000000"/>
      <w:sz w:val="20"/>
      <w:szCs w:val="20"/>
    </w:rPr>
  </w:style>
  <w:style w:type="character" w:styleId="Strong">
    <w:name w:val="Strong"/>
    <w:qFormat/>
    <w:rPr>
      <w:b/>
      <w:bCs/>
    </w:rPr>
  </w:style>
  <w:style w:type="character" w:customStyle="1" w:styleId="st1">
    <w:name w:val="st1"/>
    <w:basedOn w:val="DefaultParagraphFont"/>
    <w:rsid w:val="0034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1790">
      <w:bodyDiv w:val="1"/>
      <w:marLeft w:val="0"/>
      <w:marRight w:val="0"/>
      <w:marTop w:val="0"/>
      <w:marBottom w:val="0"/>
      <w:divBdr>
        <w:top w:val="none" w:sz="0" w:space="0" w:color="auto"/>
        <w:left w:val="none" w:sz="0" w:space="0" w:color="auto"/>
        <w:bottom w:val="none" w:sz="0" w:space="0" w:color="auto"/>
        <w:right w:val="none" w:sz="0" w:space="0" w:color="auto"/>
      </w:divBdr>
    </w:div>
    <w:div w:id="242224645">
      <w:bodyDiv w:val="1"/>
      <w:marLeft w:val="0"/>
      <w:marRight w:val="0"/>
      <w:marTop w:val="0"/>
      <w:marBottom w:val="0"/>
      <w:divBdr>
        <w:top w:val="none" w:sz="0" w:space="0" w:color="auto"/>
        <w:left w:val="none" w:sz="0" w:space="0" w:color="auto"/>
        <w:bottom w:val="none" w:sz="0" w:space="0" w:color="auto"/>
        <w:right w:val="none" w:sz="0" w:space="0" w:color="auto"/>
      </w:divBdr>
    </w:div>
    <w:div w:id="1533225314">
      <w:bodyDiv w:val="1"/>
      <w:marLeft w:val="0"/>
      <w:marRight w:val="0"/>
      <w:marTop w:val="0"/>
      <w:marBottom w:val="0"/>
      <w:divBdr>
        <w:top w:val="none" w:sz="0" w:space="0" w:color="auto"/>
        <w:left w:val="none" w:sz="0" w:space="0" w:color="auto"/>
        <w:bottom w:val="none" w:sz="0" w:space="0" w:color="auto"/>
        <w:right w:val="none" w:sz="0" w:space="0" w:color="auto"/>
      </w:divBdr>
    </w:div>
    <w:div w:id="16635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berubep</dc:creator>
  <cp:lastModifiedBy>1144463389N</cp:lastModifiedBy>
  <cp:revision>2</cp:revision>
  <cp:lastPrinted>2008-09-30T18:04:00Z</cp:lastPrinted>
  <dcterms:created xsi:type="dcterms:W3CDTF">2016-12-04T11:43:00Z</dcterms:created>
  <dcterms:modified xsi:type="dcterms:W3CDTF">2016-12-04T11:43:00Z</dcterms:modified>
</cp:coreProperties>
</file>